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47" w:rsidRPr="00444847" w:rsidRDefault="00444847" w:rsidP="00444847">
      <w:pPr>
        <w:spacing w:after="0" w:line="240" w:lineRule="auto"/>
        <w:rPr>
          <w:rFonts w:cs="Arial"/>
          <w:b/>
          <w:sz w:val="16"/>
          <w:szCs w:val="16"/>
        </w:rPr>
      </w:pPr>
      <w:r w:rsidRPr="00444847">
        <w:rPr>
          <w:rFonts w:cs="Arial"/>
          <w:b/>
          <w:sz w:val="16"/>
          <w:szCs w:val="16"/>
        </w:rPr>
        <w:t>Staatliche Grundschule "Albert Schweitzer" Thamsbrück</w:t>
      </w:r>
    </w:p>
    <w:p w:rsidR="00444847" w:rsidRPr="00444847" w:rsidRDefault="00444847" w:rsidP="00444847">
      <w:pPr>
        <w:spacing w:after="0" w:line="240" w:lineRule="auto"/>
        <w:rPr>
          <w:rFonts w:cs="Arial"/>
          <w:b/>
          <w:sz w:val="16"/>
          <w:szCs w:val="16"/>
        </w:rPr>
      </w:pPr>
    </w:p>
    <w:p w:rsidR="00444847" w:rsidRPr="00444847" w:rsidRDefault="00444847" w:rsidP="00444847">
      <w:pPr>
        <w:spacing w:after="0" w:line="240" w:lineRule="auto"/>
        <w:rPr>
          <w:rFonts w:cs="Arial"/>
          <w:sz w:val="16"/>
          <w:szCs w:val="16"/>
        </w:rPr>
      </w:pPr>
      <w:r w:rsidRPr="00444847">
        <w:rPr>
          <w:noProof/>
          <w:lang w:eastAsia="de-DE"/>
        </w:rPr>
        <w:drawing>
          <wp:anchor distT="0" distB="0" distL="114300" distR="114300" simplePos="0" relativeHeight="251659264" behindDoc="1" locked="0" layoutInCell="1" allowOverlap="1" wp14:anchorId="6906A129" wp14:editId="3E61A0E6">
            <wp:simplePos x="0" y="0"/>
            <wp:positionH relativeFrom="column">
              <wp:posOffset>4350385</wp:posOffset>
            </wp:positionH>
            <wp:positionV relativeFrom="paragraph">
              <wp:posOffset>3175</wp:posOffset>
            </wp:positionV>
            <wp:extent cx="1116965" cy="779780"/>
            <wp:effectExtent l="0" t="0" r="6985" b="1270"/>
            <wp:wrapTight wrapText="bothSides">
              <wp:wrapPolygon edited="0">
                <wp:start x="0" y="0"/>
                <wp:lineTo x="0" y="21107"/>
                <wp:lineTo x="21367" y="21107"/>
                <wp:lineTo x="21367" y="0"/>
                <wp:lineTo x="0" y="0"/>
              </wp:wrapPolygon>
            </wp:wrapTight>
            <wp:docPr id="2" name="Grafik 2" descr="Schu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chul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6965" cy="7797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444847">
        <w:rPr>
          <w:rFonts w:cs="Arial"/>
          <w:sz w:val="16"/>
          <w:szCs w:val="16"/>
        </w:rPr>
        <w:t>Thamsbrücker</w:t>
      </w:r>
      <w:proofErr w:type="spellEnd"/>
      <w:r w:rsidRPr="00444847">
        <w:rPr>
          <w:rFonts w:cs="Arial"/>
          <w:sz w:val="16"/>
          <w:szCs w:val="16"/>
        </w:rPr>
        <w:t xml:space="preserve"> Hauptstraße 18,</w:t>
      </w:r>
      <w:r w:rsidRPr="00444847">
        <w:rPr>
          <w:rFonts w:cs="Arial"/>
          <w:sz w:val="16"/>
          <w:szCs w:val="16"/>
        </w:rPr>
        <w:tab/>
        <w:t xml:space="preserve"> 99947 Bad Langensalza OT Thamsbrück</w:t>
      </w:r>
    </w:p>
    <w:p w:rsidR="00444847" w:rsidRPr="00444847" w:rsidRDefault="00444847" w:rsidP="00444847">
      <w:pPr>
        <w:spacing w:after="0" w:line="240" w:lineRule="auto"/>
        <w:rPr>
          <w:rFonts w:cs="Arial"/>
          <w:b/>
          <w:sz w:val="16"/>
          <w:szCs w:val="16"/>
        </w:rPr>
      </w:pPr>
    </w:p>
    <w:p w:rsidR="00444847" w:rsidRPr="00444847" w:rsidRDefault="00444847" w:rsidP="00444847">
      <w:pPr>
        <w:spacing w:after="0" w:line="240" w:lineRule="auto"/>
        <w:rPr>
          <w:rFonts w:cs="Arial"/>
          <w:b/>
          <w:sz w:val="16"/>
          <w:szCs w:val="16"/>
        </w:rPr>
      </w:pPr>
    </w:p>
    <w:p w:rsidR="00444847" w:rsidRPr="00444847" w:rsidRDefault="00444847" w:rsidP="00444847">
      <w:pPr>
        <w:spacing w:after="0" w:line="240" w:lineRule="auto"/>
        <w:rPr>
          <w:rFonts w:cs="Arial"/>
          <w:sz w:val="16"/>
          <w:szCs w:val="16"/>
        </w:rPr>
      </w:pPr>
      <w:r w:rsidRPr="00444847">
        <w:rPr>
          <w:rFonts w:cs="Arial"/>
          <w:sz w:val="16"/>
          <w:szCs w:val="16"/>
        </w:rPr>
        <w:t>Telefon:</w:t>
      </w:r>
      <w:r w:rsidRPr="00444847">
        <w:rPr>
          <w:rFonts w:cs="Arial"/>
          <w:sz w:val="16"/>
          <w:szCs w:val="16"/>
        </w:rPr>
        <w:tab/>
      </w:r>
      <w:r w:rsidRPr="00444847">
        <w:rPr>
          <w:rFonts w:cs="Arial"/>
          <w:sz w:val="16"/>
          <w:szCs w:val="16"/>
        </w:rPr>
        <w:tab/>
        <w:t>03603.846510</w:t>
      </w:r>
    </w:p>
    <w:p w:rsidR="00444847" w:rsidRPr="00444847" w:rsidRDefault="00444847" w:rsidP="00444847">
      <w:pPr>
        <w:spacing w:after="0" w:line="240" w:lineRule="auto"/>
        <w:rPr>
          <w:rFonts w:cs="Arial"/>
          <w:sz w:val="16"/>
          <w:szCs w:val="16"/>
        </w:rPr>
      </w:pPr>
      <w:r w:rsidRPr="00444847">
        <w:rPr>
          <w:rFonts w:cs="Arial"/>
          <w:sz w:val="16"/>
          <w:szCs w:val="16"/>
        </w:rPr>
        <w:t>Tel. Hort:</w:t>
      </w:r>
      <w:r w:rsidRPr="00444847">
        <w:rPr>
          <w:rFonts w:cs="Arial"/>
          <w:sz w:val="16"/>
          <w:szCs w:val="16"/>
        </w:rPr>
        <w:tab/>
      </w:r>
      <w:r w:rsidRPr="00444847">
        <w:rPr>
          <w:rFonts w:cs="Arial"/>
          <w:sz w:val="16"/>
          <w:szCs w:val="16"/>
        </w:rPr>
        <w:tab/>
        <w:t>03603.8929500</w:t>
      </w:r>
    </w:p>
    <w:p w:rsidR="00444847" w:rsidRPr="00444847" w:rsidRDefault="00444847" w:rsidP="00444847">
      <w:pPr>
        <w:spacing w:after="0" w:line="240" w:lineRule="auto"/>
        <w:rPr>
          <w:rFonts w:cs="Arial"/>
          <w:sz w:val="16"/>
          <w:szCs w:val="16"/>
        </w:rPr>
      </w:pPr>
      <w:r w:rsidRPr="00444847">
        <w:rPr>
          <w:rFonts w:cs="Arial"/>
          <w:sz w:val="16"/>
          <w:szCs w:val="16"/>
        </w:rPr>
        <w:t>Telefax:</w:t>
      </w:r>
      <w:r w:rsidRPr="00444847">
        <w:rPr>
          <w:rFonts w:cs="Arial"/>
          <w:sz w:val="16"/>
          <w:szCs w:val="16"/>
        </w:rPr>
        <w:tab/>
      </w:r>
      <w:r w:rsidRPr="00444847">
        <w:rPr>
          <w:rFonts w:cs="Arial"/>
          <w:sz w:val="16"/>
          <w:szCs w:val="16"/>
        </w:rPr>
        <w:tab/>
        <w:t xml:space="preserve">03603.816081 </w:t>
      </w:r>
    </w:p>
    <w:p w:rsidR="00444847" w:rsidRPr="00444847" w:rsidRDefault="00444847" w:rsidP="00444847">
      <w:pPr>
        <w:spacing w:after="0" w:line="240" w:lineRule="auto"/>
        <w:rPr>
          <w:rFonts w:cs="Arial"/>
          <w:b/>
          <w:sz w:val="16"/>
          <w:szCs w:val="16"/>
        </w:rPr>
      </w:pPr>
      <w:r w:rsidRPr="00444847">
        <w:rPr>
          <w:rFonts w:cs="Arial"/>
          <w:sz w:val="16"/>
          <w:szCs w:val="16"/>
        </w:rPr>
        <w:t>E-Mail:</w:t>
      </w:r>
      <w:r w:rsidRPr="00444847">
        <w:rPr>
          <w:rFonts w:cs="Arial"/>
          <w:sz w:val="16"/>
          <w:szCs w:val="16"/>
        </w:rPr>
        <w:tab/>
      </w:r>
      <w:r w:rsidRPr="00444847">
        <w:rPr>
          <w:rFonts w:cs="Arial"/>
          <w:sz w:val="16"/>
          <w:szCs w:val="16"/>
        </w:rPr>
        <w:tab/>
        <w:t>sekretariat@gs-thamsbrueck.schulen-uh.de</w:t>
      </w:r>
    </w:p>
    <w:p w:rsidR="00444847" w:rsidRPr="00444847" w:rsidRDefault="00444847" w:rsidP="00444847">
      <w:pPr>
        <w:spacing w:after="0" w:line="240" w:lineRule="auto"/>
        <w:rPr>
          <w:rFonts w:cs="Arial"/>
          <w:sz w:val="16"/>
          <w:szCs w:val="16"/>
        </w:rPr>
      </w:pPr>
      <w:r w:rsidRPr="00444847">
        <w:rPr>
          <w:rFonts w:cs="Arial"/>
          <w:b/>
          <w:sz w:val="16"/>
          <w:szCs w:val="16"/>
        </w:rPr>
        <w:tab/>
      </w:r>
      <w:r w:rsidRPr="00444847">
        <w:rPr>
          <w:rFonts w:cs="Arial"/>
          <w:b/>
          <w:sz w:val="16"/>
          <w:szCs w:val="16"/>
        </w:rPr>
        <w:tab/>
      </w:r>
    </w:p>
    <w:p w:rsidR="00444847" w:rsidRPr="00444847" w:rsidRDefault="00444847" w:rsidP="00444847">
      <w:pPr>
        <w:spacing w:after="0" w:line="240" w:lineRule="auto"/>
        <w:rPr>
          <w:sz w:val="32"/>
          <w:szCs w:val="32"/>
        </w:rPr>
      </w:pPr>
      <w:r w:rsidRPr="00444847">
        <w:rPr>
          <w:sz w:val="32"/>
          <w:szCs w:val="32"/>
        </w:rPr>
        <w:t>________________________________________________________</w:t>
      </w:r>
    </w:p>
    <w:p w:rsidR="00444847" w:rsidRPr="00444847" w:rsidRDefault="00444847" w:rsidP="00444847">
      <w:pPr>
        <w:spacing w:line="256" w:lineRule="auto"/>
      </w:pPr>
    </w:p>
    <w:p w:rsidR="00444847" w:rsidRDefault="00444847" w:rsidP="00444847"/>
    <w:p w:rsidR="00444847" w:rsidRDefault="00444847" w:rsidP="00444847">
      <w:r>
        <w:t xml:space="preserve">Sehr geehrte Damen und Herren, </w:t>
      </w:r>
      <w:r>
        <w:tab/>
      </w:r>
      <w:r>
        <w:tab/>
      </w:r>
      <w:r>
        <w:tab/>
      </w:r>
      <w:r>
        <w:tab/>
      </w:r>
      <w:r>
        <w:tab/>
      </w:r>
      <w:r>
        <w:tab/>
      </w:r>
      <w:r>
        <w:t>22.09.2025</w:t>
      </w:r>
    </w:p>
    <w:p w:rsidR="00444847" w:rsidRDefault="00444847" w:rsidP="00444847"/>
    <w:p w:rsidR="00444847" w:rsidRDefault="00444847" w:rsidP="00444847">
      <w:r>
        <w:t>mit unserer heutigen Infopost möchten wir Ihnen unseren Veranstaltungskalender zukommen lassen, um die Zusammenarbeit mit den Kindertagesstätten unseres Einzugsgebietes fortzuführen und zu intensivieren.</w:t>
      </w:r>
    </w:p>
    <w:p w:rsidR="00444847" w:rsidRDefault="00444847" w:rsidP="00444847">
      <w:r>
        <w:t>Mit unserer Veranstaltungsreihe „Herr Albert liest…“ bieten wir wieder unseren zukünftigen Erstklässlern, aber auch allen anderen Interessierten, die Möglichkeit an, unseren Herrn Albert, die Grundschule, die Schülerinnen und Schüler sowie die Lehrerinnen und das Erzieherteam kennenzulernen. I</w:t>
      </w:r>
      <w:bookmarkStart w:id="0" w:name="_GoBack"/>
      <w:bookmarkEnd w:id="0"/>
      <w:r>
        <w:t xml:space="preserve">n einer interessanten Lernlandschaft werden Schülerinnen und Schüler unserer Schule Geschichten vorlesen. Weiterhin kann die Schule und das weitläufige Gelände erkundet werden. Auf Wunsch darf auch das mitgebrachte Frühstück vor Ort eingenommen werden, kleine Lernspiele oder Bastelmaterialen können genutzt werden. </w:t>
      </w:r>
    </w:p>
    <w:p w:rsidR="00444847" w:rsidRDefault="00444847" w:rsidP="00444847">
      <w:r>
        <w:t>Geplant ist, dass jede Einrichtung unsere Grundschule zweimal besucht. Bitte melden Sie sich bei Interesse telefonisch (Dienstag und Donnerstag) oder per Mail im Sekretariat an. Sie erhalten von uns eine Terminbestätigung.</w:t>
      </w:r>
    </w:p>
    <w:p w:rsidR="00444847" w:rsidRDefault="00444847" w:rsidP="00444847">
      <w:r>
        <w:t xml:space="preserve">Falls Sie es aus organisatorischen Gründen nicht einrichten können, uns als Gruppe zu besuchen, dürfen sich auch gern Eltern individuell bei uns anmelden. Über regen Zuspruch würden wir uns wieder sehr freuen!   </w:t>
      </w:r>
    </w:p>
    <w:p w:rsidR="00444847" w:rsidRDefault="00444847" w:rsidP="00444847"/>
    <w:p w:rsidR="00444847" w:rsidRDefault="00444847" w:rsidP="00444847">
      <w:pPr>
        <w:pStyle w:val="KeinLeerraum"/>
      </w:pPr>
      <w:r>
        <w:t>Mit freundlichen Grüßen</w:t>
      </w:r>
    </w:p>
    <w:p w:rsidR="00444847" w:rsidRDefault="00444847" w:rsidP="00444847">
      <w:pPr>
        <w:pStyle w:val="KeinLeerraum"/>
      </w:pPr>
      <w:r>
        <w:t>Eva Zöller</w:t>
      </w:r>
    </w:p>
    <w:p w:rsidR="00444847" w:rsidRDefault="00444847" w:rsidP="00444847">
      <w:pPr>
        <w:pStyle w:val="KeinLeerraum"/>
      </w:pPr>
      <w:r>
        <w:t>Schulleiterin</w:t>
      </w:r>
    </w:p>
    <w:p w:rsidR="00444847" w:rsidRDefault="00444847" w:rsidP="00444847">
      <w:pPr>
        <w:pStyle w:val="KeinLeerraum"/>
      </w:pPr>
    </w:p>
    <w:p w:rsidR="009F7236" w:rsidRDefault="009F7236"/>
    <w:sectPr w:rsidR="009F72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47"/>
    <w:rsid w:val="00444847"/>
    <w:rsid w:val="009F7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15950-7286-4763-81B8-1B577B34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4847"/>
    <w:pPr>
      <w:spacing w:line="254"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44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8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1</cp:revision>
  <dcterms:created xsi:type="dcterms:W3CDTF">2025-09-22T07:27:00Z</dcterms:created>
  <dcterms:modified xsi:type="dcterms:W3CDTF">2025-09-22T07:29:00Z</dcterms:modified>
</cp:coreProperties>
</file>